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2DA60192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EE4033">
        <w:rPr>
          <w:rFonts w:ascii="Times New Roman" w:hAnsi="Times New Roman" w:cs="Times New Roman"/>
          <w:sz w:val="28"/>
          <w:szCs w:val="28"/>
        </w:rPr>
        <w:t>ю</w:t>
      </w:r>
      <w:r w:rsidR="00DF4E8D">
        <w:rPr>
          <w:rFonts w:ascii="Times New Roman" w:hAnsi="Times New Roman" w:cs="Times New Roman"/>
          <w:sz w:val="28"/>
          <w:szCs w:val="28"/>
        </w:rPr>
        <w:t>чения договора аренды земельн</w:t>
      </w:r>
      <w:r w:rsidR="00F1691B">
        <w:rPr>
          <w:rFonts w:ascii="Times New Roman" w:hAnsi="Times New Roman" w:cs="Times New Roman"/>
          <w:sz w:val="28"/>
          <w:szCs w:val="28"/>
        </w:rPr>
        <w:t>ого</w:t>
      </w:r>
      <w:r w:rsidR="00DF4E8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1691B">
        <w:rPr>
          <w:rFonts w:ascii="Times New Roman" w:hAnsi="Times New Roman" w:cs="Times New Roman"/>
          <w:sz w:val="28"/>
          <w:szCs w:val="28"/>
        </w:rPr>
        <w:t>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B248B1">
        <w:rPr>
          <w:rFonts w:ascii="Times New Roman" w:hAnsi="Times New Roman" w:cs="Times New Roman"/>
          <w:sz w:val="28"/>
          <w:szCs w:val="28"/>
        </w:rPr>
        <w:t>29</w:t>
      </w:r>
      <w:r w:rsidR="00DF4E8D">
        <w:rPr>
          <w:rFonts w:ascii="Times New Roman" w:hAnsi="Times New Roman" w:cs="Times New Roman"/>
          <w:sz w:val="28"/>
          <w:szCs w:val="28"/>
        </w:rPr>
        <w:t>.1</w:t>
      </w:r>
      <w:r w:rsidR="00B248B1">
        <w:rPr>
          <w:rFonts w:ascii="Times New Roman" w:hAnsi="Times New Roman" w:cs="Times New Roman"/>
          <w:sz w:val="28"/>
          <w:szCs w:val="28"/>
        </w:rPr>
        <w:t>1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637EB8AC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</w:t>
      </w:r>
      <w:r w:rsidR="00DF4E8D" w:rsidRPr="00DF4E8D">
        <w:rPr>
          <w:sz w:val="28"/>
          <w:szCs w:val="28"/>
        </w:rPr>
        <w:t>: распоряжени</w:t>
      </w:r>
      <w:r w:rsidR="00B248B1">
        <w:rPr>
          <w:sz w:val="28"/>
          <w:szCs w:val="28"/>
        </w:rPr>
        <w:t>е</w:t>
      </w:r>
      <w:r w:rsidR="00DF4E8D" w:rsidRPr="00DF4E8D">
        <w:rPr>
          <w:sz w:val="28"/>
          <w:szCs w:val="28"/>
        </w:rPr>
        <w:t xml:space="preserve"> комитета имущественных отношений администрации Пермского муниципального</w:t>
      </w:r>
      <w:r w:rsidR="00B248B1">
        <w:rPr>
          <w:sz w:val="28"/>
          <w:szCs w:val="28"/>
        </w:rPr>
        <w:t xml:space="preserve"> округа Пермского края</w:t>
      </w:r>
      <w:r w:rsidR="000E0850">
        <w:rPr>
          <w:sz w:val="28"/>
          <w:szCs w:val="28"/>
        </w:rPr>
        <w:t xml:space="preserve"> от 05</w:t>
      </w:r>
      <w:r w:rsidR="00DF4E8D">
        <w:rPr>
          <w:sz w:val="28"/>
          <w:szCs w:val="28"/>
        </w:rPr>
        <w:t xml:space="preserve">.09.2024 № </w:t>
      </w:r>
      <w:r w:rsidR="000E0850">
        <w:rPr>
          <w:sz w:val="28"/>
          <w:szCs w:val="28"/>
        </w:rPr>
        <w:t>2943</w:t>
      </w:r>
      <w:r w:rsidR="00B248B1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D9FA47" w14:textId="291DDAF2" w:rsidR="00946C9A" w:rsidRPr="00A66462" w:rsidRDefault="00946C9A" w:rsidP="00946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Лот № </w:t>
      </w:r>
      <w:r w:rsidR="00B248B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1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18 858 </w:t>
      </w:r>
      <w:proofErr w:type="spellStart"/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отдых (рекреация)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Пермский муниципальный округ, п. Сылва, ул. Свердлова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6001D2" w:rsidRPr="006001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з/у 118</w:t>
      </w:r>
      <w:r w:rsidR="006001D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категория земель: земли населенных пункт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ов. Кадастровый номер: 59:32:0050027:16919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Срок аренды 4 года 10 месяцев. Земельный участок полностью расположен в зоне 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санитарной охраны поверхностного источника водоснабжения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–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Новолядовского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водозабора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(II, 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пояса), частично –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прибрежной защитной полосе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Камского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водохранилища (17 352,69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величины годовой арендной платы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759 000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семьсот пятьдесят девять тысяч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759 000,00 (семьсот пятьдесят девять тысяч) рублей 00 коп</w:t>
      </w: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2E636AD5" w14:textId="77777777" w:rsidR="00946C9A" w:rsidRPr="00020183" w:rsidRDefault="00946C9A" w:rsidP="00946C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Р-2 «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Зона объектов санаторно-курортного лечения,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0901F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отдыха, туризма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Параметры разрешенного строительства объектов капитального строительства в зоне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Р-2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Предельное количество этажей: Не подлежит 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80%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минимальные отступы от границ земельных 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 м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Подготовлен градостроительный план земельного участка в электронном виде.</w:t>
      </w:r>
    </w:p>
    <w:p w14:paraId="37063C94" w14:textId="4EF6BF8A" w:rsidR="00946C9A" w:rsidRDefault="00946C9A" w:rsidP="00946C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 газораспределение Пермь» филиал в Пермском районе от 15.11.2023 № ПР-4659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подключения: газопровод высокого давления 2 категории по ул.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Сылвенский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тракт (собственник – АО </w:t>
      </w:r>
      <w:r w:rsidRPr="000C61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азпром газораспределение Пермь»). Ориентировочное расстояние от точки подключения до границы участка составляет 4073 м. 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Согласно письму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МУП «Энергоснабжение Пермского муниципального округа»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16.11.2023</w:t>
      </w:r>
      <w:r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СЭД-2023-299-01-02исх-854 возможность подключения к централизованным системам водоснабжения и водоотведения п. Сылва отсутствует. В настоящее время у ПАО </w:t>
      </w:r>
      <w:r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proofErr w:type="spellStart"/>
      <w:r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Pr="0023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отсутствует техническая возможность подключения к сетям электроснабжения. Для ее обеспечения необходимо предусмотреть строительство электросетевых объектов (письмо от 13.11.2023 № ПЭ/ЦЭС/01/22/11078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BF42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Соглас</w:t>
      </w:r>
      <w:r w:rsidR="00BF4215" w:rsidRPr="00BF42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но письму ПАО «Ростелеком» от 10.09</w:t>
      </w:r>
      <w:r w:rsidRPr="00BF42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.2024 № 01/05/</w:t>
      </w:r>
      <w:r w:rsidR="00BF4215" w:rsidRPr="00BF42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134123</w:t>
      </w:r>
      <w:r w:rsidRPr="00BF42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/24 технологическое присоединение к сетям связи ПАО «Ростелеком» имеется. Технологическое присоединение может быть произведено в точке подключения узел ВОЛС (</w:t>
      </w:r>
      <w:r w:rsidR="00BF4215" w:rsidRPr="00BF42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п. Сылва</w:t>
      </w:r>
      <w:r w:rsidRPr="00BF42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BF4215" w:rsidRPr="00BF42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пер. Заводской, д. 17</w:t>
      </w:r>
      <w:r w:rsidRPr="00BF42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 максимальную нагрузку в точке подключения (технологического присоединения) определить на стадии проектирования.</w:t>
      </w:r>
      <w:r w:rsidR="00BF4215" w:rsidRPr="00BF4215">
        <w:t xml:space="preserve"> </w:t>
      </w:r>
      <w:r w:rsidR="00BF4215" w:rsidRPr="00BF42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</w:p>
    <w:p w14:paraId="27D26582" w14:textId="3A02C6B7" w:rsidR="002C4EF1" w:rsidRPr="00B248B1" w:rsidRDefault="00946C9A" w:rsidP="00B248B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</w:t>
      </w:r>
      <w:proofErr w:type="spellStart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которых,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20636C6C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A1180A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23BECF2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ОКТМО </w:t>
      </w:r>
      <w:r w:rsidR="00B248B1">
        <w:rPr>
          <w:rFonts w:ascii="Times New Roman" w:hAnsi="Times New Roman" w:cs="Times New Roman"/>
          <w:sz w:val="28"/>
          <w:szCs w:val="28"/>
        </w:rPr>
        <w:t>отсутствует либо 0.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83DA12E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  <w:r w:rsidR="00B248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62881B" w14:textId="77777777" w:rsidR="00F1691B" w:rsidRDefault="00F1691B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50308" w14:textId="77777777" w:rsidR="00F1691B" w:rsidRDefault="00F1691B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42A20" w14:textId="77777777" w:rsidR="00F1691B" w:rsidRDefault="00F1691B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D2329" w14:textId="77777777" w:rsidR="00F1691B" w:rsidRDefault="00F1691B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90E27" w14:textId="33810297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05922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Сроки, время подачи заявок и проведения аукциона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6AC44684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B248B1">
        <w:rPr>
          <w:rFonts w:ascii="Times New Roman" w:hAnsi="Times New Roman" w:cs="Times New Roman"/>
          <w:sz w:val="28"/>
          <w:szCs w:val="28"/>
        </w:rPr>
        <w:t>24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B248B1">
        <w:rPr>
          <w:rFonts w:ascii="Times New Roman" w:hAnsi="Times New Roman" w:cs="Times New Roman"/>
          <w:sz w:val="28"/>
          <w:szCs w:val="28"/>
        </w:rPr>
        <w:t>октября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728E7689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B248B1">
        <w:rPr>
          <w:rFonts w:ascii="Times New Roman" w:hAnsi="Times New Roman" w:cs="Times New Roman"/>
          <w:sz w:val="28"/>
          <w:szCs w:val="28"/>
        </w:rPr>
        <w:t>25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B248B1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72093519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B248B1">
        <w:rPr>
          <w:rFonts w:ascii="Times New Roman" w:hAnsi="Times New Roman" w:cs="Times New Roman"/>
          <w:sz w:val="28"/>
          <w:szCs w:val="28"/>
        </w:rPr>
        <w:t>28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B248B1">
        <w:rPr>
          <w:rFonts w:ascii="Times New Roman" w:hAnsi="Times New Roman" w:cs="Times New Roman"/>
          <w:sz w:val="28"/>
          <w:szCs w:val="28"/>
        </w:rPr>
        <w:t>ноября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0246AC40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B248B1">
        <w:rPr>
          <w:rFonts w:ascii="Times New Roman" w:hAnsi="Times New Roman" w:cs="Times New Roman"/>
          <w:sz w:val="28"/>
          <w:szCs w:val="28"/>
        </w:rPr>
        <w:t>29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B248B1">
        <w:rPr>
          <w:rFonts w:ascii="Times New Roman" w:hAnsi="Times New Roman" w:cs="Times New Roman"/>
          <w:sz w:val="28"/>
          <w:szCs w:val="28"/>
        </w:rPr>
        <w:t>ноября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1B3EC60E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Условия допуска к участию в аукционе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18841503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9. Рассмотрение заявок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5240BC49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10. Порядок проведения аукциона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1E26DB6D" w:rsidR="00DE0FCF" w:rsidRDefault="00DE0FCF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>11. Заключение договора по итогам проведения аукциона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 xml:space="preserve">атору </w:t>
      </w:r>
      <w:r w:rsidR="00807B3D">
        <w:rPr>
          <w:rFonts w:ascii="Times New Roman" w:hAnsi="Times New Roman" w:cs="Times New Roman"/>
          <w:sz w:val="28"/>
          <w:szCs w:val="28"/>
        </w:rPr>
        <w:lastRenderedPageBreak/>
        <w:t>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2C4E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25BF4"/>
    <w:rsid w:val="00032F44"/>
    <w:rsid w:val="000378A0"/>
    <w:rsid w:val="00062137"/>
    <w:rsid w:val="00063DA9"/>
    <w:rsid w:val="00077CF6"/>
    <w:rsid w:val="00082C27"/>
    <w:rsid w:val="000862D2"/>
    <w:rsid w:val="000B4360"/>
    <w:rsid w:val="000D24E2"/>
    <w:rsid w:val="000D2DBE"/>
    <w:rsid w:val="000E0045"/>
    <w:rsid w:val="000E0850"/>
    <w:rsid w:val="000F3C85"/>
    <w:rsid w:val="000F6A4F"/>
    <w:rsid w:val="00101BB6"/>
    <w:rsid w:val="00102B61"/>
    <w:rsid w:val="0010798D"/>
    <w:rsid w:val="00122DFE"/>
    <w:rsid w:val="00126B6A"/>
    <w:rsid w:val="00134979"/>
    <w:rsid w:val="00147FD3"/>
    <w:rsid w:val="00150BCB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E5BA8"/>
    <w:rsid w:val="001E7E95"/>
    <w:rsid w:val="001F7F12"/>
    <w:rsid w:val="00206E0D"/>
    <w:rsid w:val="0021701E"/>
    <w:rsid w:val="0022239C"/>
    <w:rsid w:val="0022721E"/>
    <w:rsid w:val="0024582F"/>
    <w:rsid w:val="00247F5F"/>
    <w:rsid w:val="0025690D"/>
    <w:rsid w:val="00260082"/>
    <w:rsid w:val="00290039"/>
    <w:rsid w:val="002A2A67"/>
    <w:rsid w:val="002C4EF1"/>
    <w:rsid w:val="002C60E7"/>
    <w:rsid w:val="002D0D4A"/>
    <w:rsid w:val="002F3D12"/>
    <w:rsid w:val="003012C4"/>
    <w:rsid w:val="003040AD"/>
    <w:rsid w:val="00306B9A"/>
    <w:rsid w:val="00317DA8"/>
    <w:rsid w:val="00327EAB"/>
    <w:rsid w:val="00342C42"/>
    <w:rsid w:val="00380983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15700"/>
    <w:rsid w:val="004262CF"/>
    <w:rsid w:val="00436285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D731B"/>
    <w:rsid w:val="005E4EF5"/>
    <w:rsid w:val="006001D2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F2214"/>
    <w:rsid w:val="008F231C"/>
    <w:rsid w:val="00905922"/>
    <w:rsid w:val="0094481C"/>
    <w:rsid w:val="00946C9A"/>
    <w:rsid w:val="0095188A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A11725"/>
    <w:rsid w:val="00A1180A"/>
    <w:rsid w:val="00A237CE"/>
    <w:rsid w:val="00A24AF2"/>
    <w:rsid w:val="00A27D76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12CF1"/>
    <w:rsid w:val="00B1347F"/>
    <w:rsid w:val="00B14E9B"/>
    <w:rsid w:val="00B216B1"/>
    <w:rsid w:val="00B248B1"/>
    <w:rsid w:val="00B32E35"/>
    <w:rsid w:val="00B346E2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BE2AC3"/>
    <w:rsid w:val="00BF4215"/>
    <w:rsid w:val="00C03FEB"/>
    <w:rsid w:val="00C07BA9"/>
    <w:rsid w:val="00C15A5A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DF4E8D"/>
    <w:rsid w:val="00E000B3"/>
    <w:rsid w:val="00E0479E"/>
    <w:rsid w:val="00E15F82"/>
    <w:rsid w:val="00E17D57"/>
    <w:rsid w:val="00E3081B"/>
    <w:rsid w:val="00E33A74"/>
    <w:rsid w:val="00E36E93"/>
    <w:rsid w:val="00E443B4"/>
    <w:rsid w:val="00E70062"/>
    <w:rsid w:val="00E808A3"/>
    <w:rsid w:val="00E90E8F"/>
    <w:rsid w:val="00E96EEC"/>
    <w:rsid w:val="00E9739A"/>
    <w:rsid w:val="00EB7B22"/>
    <w:rsid w:val="00EE05DB"/>
    <w:rsid w:val="00EE223D"/>
    <w:rsid w:val="00EE4033"/>
    <w:rsid w:val="00EF4044"/>
    <w:rsid w:val="00F153E9"/>
    <w:rsid w:val="00F1691B"/>
    <w:rsid w:val="00F2185A"/>
    <w:rsid w:val="00F227EA"/>
    <w:rsid w:val="00F34892"/>
    <w:rsid w:val="00F50A44"/>
    <w:rsid w:val="00F560E2"/>
    <w:rsid w:val="00F5617A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90F6F0B6-82B3-4D6A-8E8D-C17EF04C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9904-2053-4695-981E-94B69D42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12</cp:revision>
  <cp:lastPrinted>2024-01-29T10:35:00Z</cp:lastPrinted>
  <dcterms:created xsi:type="dcterms:W3CDTF">2024-06-10T03:56:00Z</dcterms:created>
  <dcterms:modified xsi:type="dcterms:W3CDTF">2024-10-21T05:17:00Z</dcterms:modified>
</cp:coreProperties>
</file>